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43F7" w14:textId="452E280D" w:rsidR="006F267C" w:rsidRPr="00913B1A" w:rsidRDefault="006F267C" w:rsidP="001E1C73">
      <w:pPr>
        <w:sectPr w:rsidR="006F267C" w:rsidRPr="00913B1A" w:rsidSect="00593CAF">
          <w:headerReference w:type="first" r:id="rId8"/>
          <w:pgSz w:w="12240" w:h="15840"/>
          <w:pgMar w:top="2880" w:right="1440" w:bottom="720" w:left="1440" w:header="0" w:footer="720" w:gutter="0"/>
          <w:cols w:space="720"/>
          <w:titlePg/>
          <w:docGrid w:linePitch="360"/>
        </w:sectPr>
      </w:pPr>
    </w:p>
    <w:p w14:paraId="5D21429B" w14:textId="50DB6FDB" w:rsidR="001D62C4" w:rsidRPr="00913B1A" w:rsidRDefault="00F2391B" w:rsidP="00653159">
      <w:pPr>
        <w:autoSpaceDE w:val="0"/>
        <w:autoSpaceDN w:val="0"/>
        <w:adjustRightInd w:val="0"/>
        <w:spacing w:after="0" w:line="240" w:lineRule="auto"/>
      </w:pPr>
      <w:fldSimple w:instr=" MERGEFIELD OWNER_NAME ">
        <w:r>
          <w:rPr>
            <w:noProof/>
          </w:rPr>
          <w:t>«OWNER_NAME»</w:t>
        </w:r>
      </w:fldSimple>
      <w:r w:rsidR="00913B1A" w:rsidRPr="00913B1A">
        <w:br/>
      </w:r>
      <w:fldSimple w:instr=" MERGEFIELD &quot;OWNER_MAILING_ADDRS&quot; ">
        <w:r>
          <w:rPr>
            <w:noProof/>
          </w:rPr>
          <w:t>«OWNER_MAILING_ADDRS»</w:t>
        </w:r>
      </w:fldSimple>
      <w:r w:rsidR="00913B1A" w:rsidRPr="00913B1A">
        <w:br/>
      </w:r>
      <w:fldSimple w:instr=" MERGEFIELD City ">
        <w:r>
          <w:rPr>
            <w:noProof/>
          </w:rPr>
          <w:t>«City»</w:t>
        </w:r>
      </w:fldSimple>
      <w:r w:rsidR="00AF645A">
        <w:t xml:space="preserve"> </w:t>
      </w:r>
      <w:fldSimple w:instr=" MERGEFIELD &quot;State&quot; ">
        <w:r>
          <w:rPr>
            <w:noProof/>
          </w:rPr>
          <w:t>«State»</w:t>
        </w:r>
      </w:fldSimple>
      <w:r w:rsidR="00AF645A">
        <w:t xml:space="preserve"> </w:t>
      </w:r>
      <w:fldSimple w:instr=" MERGEFIELD &quot;Zip&quot; ">
        <w:r>
          <w:rPr>
            <w:noProof/>
          </w:rPr>
          <w:t>«Zip»</w:t>
        </w:r>
      </w:fldSimple>
    </w:p>
    <w:p w14:paraId="40C468BF" w14:textId="77777777" w:rsidR="00913B1A" w:rsidRDefault="00913B1A" w:rsidP="00653159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42457AC" w14:textId="77777777" w:rsidR="00913B1A" w:rsidRDefault="00913B1A" w:rsidP="00913B1A">
      <w:pPr>
        <w:autoSpaceDE w:val="0"/>
        <w:autoSpaceDN w:val="0"/>
        <w:adjustRightInd w:val="0"/>
        <w:spacing w:after="0" w:line="240" w:lineRule="auto"/>
        <w:jc w:val="right"/>
        <w:sectPr w:rsidR="00913B1A" w:rsidSect="00913B1A">
          <w:headerReference w:type="default" r:id="rId9"/>
          <w:type w:val="continuous"/>
          <w:pgSz w:w="12240" w:h="15840"/>
          <w:pgMar w:top="1440" w:right="1440" w:bottom="720" w:left="1440" w:header="0" w:footer="720" w:gutter="0"/>
          <w:cols w:num="2" w:space="720"/>
          <w:titlePg/>
          <w:docGrid w:linePitch="360"/>
        </w:sectPr>
      </w:pPr>
      <w:r>
        <w:br w:type="column"/>
      </w:r>
      <w:r w:rsidRPr="00913B1A">
        <w:t>October 8, 2025</w:t>
      </w:r>
    </w:p>
    <w:p w14:paraId="6C7259BD" w14:textId="3DA0ECC5" w:rsidR="00913B1A" w:rsidRDefault="00913B1A" w:rsidP="00913B1A">
      <w:pPr>
        <w:autoSpaceDE w:val="0"/>
        <w:autoSpaceDN w:val="0"/>
        <w:adjustRightInd w:val="0"/>
        <w:spacing w:after="0" w:line="240" w:lineRule="auto"/>
      </w:pPr>
      <w:r w:rsidRPr="006B4B4C">
        <w:rPr>
          <w:b/>
          <w:bCs/>
        </w:rPr>
        <w:t>SUBJECT</w:t>
      </w:r>
      <w:r>
        <w:t xml:space="preserve">: City Requests Access to PARCEL </w:t>
      </w:r>
      <w:fldSimple w:instr=" MERGEFIELD &quot;PARCEL&quot; ">
        <w:r w:rsidR="00F2391B">
          <w:rPr>
            <w:noProof/>
          </w:rPr>
          <w:t>«PARCEL»</w:t>
        </w:r>
      </w:fldSimple>
      <w:r>
        <w:t xml:space="preserve"> for Survey Activity by Spicer Group</w:t>
      </w:r>
    </w:p>
    <w:p w14:paraId="75EC4731" w14:textId="77777777" w:rsidR="00913B1A" w:rsidRDefault="00913B1A" w:rsidP="00913B1A">
      <w:pPr>
        <w:autoSpaceDE w:val="0"/>
        <w:autoSpaceDN w:val="0"/>
        <w:adjustRightInd w:val="0"/>
        <w:spacing w:after="0" w:line="240" w:lineRule="auto"/>
      </w:pPr>
    </w:p>
    <w:p w14:paraId="7461A6B3" w14:textId="2BC8E964" w:rsidR="00913B1A" w:rsidRDefault="00913B1A" w:rsidP="00913B1A">
      <w:pPr>
        <w:autoSpaceDE w:val="0"/>
        <w:autoSpaceDN w:val="0"/>
        <w:adjustRightInd w:val="0"/>
        <w:spacing w:after="0" w:line="240" w:lineRule="auto"/>
      </w:pPr>
      <w:r>
        <w:t>Dear Resident,</w:t>
      </w:r>
    </w:p>
    <w:p w14:paraId="1ED81367" w14:textId="77777777" w:rsidR="00913B1A" w:rsidRDefault="00913B1A" w:rsidP="00913B1A">
      <w:pPr>
        <w:autoSpaceDE w:val="0"/>
        <w:autoSpaceDN w:val="0"/>
        <w:adjustRightInd w:val="0"/>
        <w:spacing w:after="0" w:line="240" w:lineRule="auto"/>
      </w:pPr>
    </w:p>
    <w:p w14:paraId="0EF00789" w14:textId="021F1809" w:rsidR="00913B1A" w:rsidRDefault="00913B1A" w:rsidP="00913B1A">
      <w:pPr>
        <w:autoSpaceDE w:val="0"/>
        <w:autoSpaceDN w:val="0"/>
        <w:adjustRightInd w:val="0"/>
        <w:spacing w:after="0" w:line="240" w:lineRule="auto"/>
      </w:pPr>
      <w:r>
        <w:t xml:space="preserve">The City is requesting access to your property for survey work </w:t>
      </w:r>
      <w:r w:rsidR="00F73FFD">
        <w:t>on</w:t>
      </w:r>
      <w:r>
        <w:t xml:space="preserve"> Wednesday, October 15, 2025. The City has contracted with our engineer, Spicer Group, to conduct a topographical survey</w:t>
      </w:r>
      <w:r w:rsidR="006B4B4C">
        <w:t xml:space="preserve">, </w:t>
      </w:r>
      <w:r>
        <w:t xml:space="preserve">with the goal of reviewing existing stormwater management </w:t>
      </w:r>
      <w:proofErr w:type="gramStart"/>
      <w:r>
        <w:t>controls</w:t>
      </w:r>
      <w:r w:rsidR="006B4B4C">
        <w:t>,</w:t>
      </w:r>
      <w:proofErr w:type="gramEnd"/>
      <w:r>
        <w:t xml:space="preserve"> in the area. </w:t>
      </w:r>
      <w:r w:rsidR="00F73FFD">
        <w:t xml:space="preserve">The necessary survey information will be gathered in one day. </w:t>
      </w:r>
    </w:p>
    <w:p w14:paraId="04F9040E" w14:textId="77777777" w:rsidR="00913B1A" w:rsidRDefault="00913B1A" w:rsidP="00913B1A">
      <w:pPr>
        <w:autoSpaceDE w:val="0"/>
        <w:autoSpaceDN w:val="0"/>
        <w:adjustRightInd w:val="0"/>
        <w:spacing w:after="0" w:line="240" w:lineRule="auto"/>
      </w:pPr>
    </w:p>
    <w:p w14:paraId="219EEF8A" w14:textId="456604C2" w:rsidR="00F73FFD" w:rsidRDefault="00913B1A" w:rsidP="00913B1A">
      <w:pPr>
        <w:autoSpaceDE w:val="0"/>
        <w:autoSpaceDN w:val="0"/>
        <w:adjustRightInd w:val="0"/>
        <w:spacing w:after="0" w:line="240" w:lineRule="auto"/>
      </w:pPr>
      <w:r>
        <w:t>The survey work will not require any disturbance to your lawn</w:t>
      </w:r>
      <w:r w:rsidR="0078141E">
        <w:t>,</w:t>
      </w:r>
      <w:r>
        <w:t xml:space="preserve"> garden areas</w:t>
      </w:r>
      <w:r w:rsidR="0078141E">
        <w:t>, fences, lawn decorations, or sheds</w:t>
      </w:r>
      <w:r>
        <w:t xml:space="preserve">. If small areas are </w:t>
      </w:r>
      <w:r w:rsidR="0078141E">
        <w:t>disturbed,</w:t>
      </w:r>
      <w:r>
        <w:t xml:space="preserve"> they will be restored. The surveyors will be utilizing GPS and laser systems to map the grades and contours of the area. They will be badged employees of Spicer </w:t>
      </w:r>
      <w:r w:rsidR="0078141E">
        <w:t>G</w:t>
      </w:r>
      <w:r>
        <w:t xml:space="preserve">roup and will carry tools including tripods, tablets, levels, or measuring rods. Residents are not required to be home during </w:t>
      </w:r>
      <w:r w:rsidR="0078141E">
        <w:t>work</w:t>
      </w:r>
      <w:r>
        <w:t xml:space="preserve"> unless the </w:t>
      </w:r>
      <w:r w:rsidR="0078141E">
        <w:t>area of your property shown</w:t>
      </w:r>
      <w:r w:rsidR="00F73FFD">
        <w:t xml:space="preserve"> in </w:t>
      </w:r>
      <w:r w:rsidR="00F73FFD" w:rsidRPr="00F73FFD">
        <w:rPr>
          <w:b/>
          <w:bCs/>
        </w:rPr>
        <w:t>red</w:t>
      </w:r>
      <w:r w:rsidR="0078141E">
        <w:t xml:space="preserve"> in the image below is secured</w:t>
      </w:r>
      <w:r w:rsidR="00F73FFD">
        <w:t xml:space="preserve"> behind a fence</w:t>
      </w:r>
      <w:r w:rsidR="0078141E">
        <w:t xml:space="preserve">. </w:t>
      </w:r>
      <w:r w:rsidR="006B4B4C">
        <w:t xml:space="preserve">Coordination to allow access while you are not home is also an option. </w:t>
      </w:r>
      <w:r>
        <w:t xml:space="preserve"> </w:t>
      </w:r>
    </w:p>
    <w:p w14:paraId="79936312" w14:textId="77777777" w:rsidR="00F73FFD" w:rsidRDefault="00F73FFD" w:rsidP="00913B1A">
      <w:pPr>
        <w:autoSpaceDE w:val="0"/>
        <w:autoSpaceDN w:val="0"/>
        <w:adjustRightInd w:val="0"/>
        <w:spacing w:after="0" w:line="240" w:lineRule="auto"/>
      </w:pPr>
    </w:p>
    <w:p w14:paraId="5ABEC2F4" w14:textId="6E716EFC" w:rsidR="00913B1A" w:rsidRDefault="00F73FFD" w:rsidP="00F73FFD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14:ligatures w14:val="none"/>
        </w:rPr>
        <w:drawing>
          <wp:inline distT="0" distB="0" distL="0" distR="0" wp14:anchorId="7BA51FC7" wp14:editId="64FB1B56">
            <wp:extent cx="3476656" cy="3200400"/>
            <wp:effectExtent l="0" t="0" r="9525" b="0"/>
            <wp:docPr id="424043179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43179" name="Picture 1" descr="Chart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9" t="4856" r="10129" b="3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56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10567" w14:textId="432BF2D2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The </w:t>
      </w:r>
      <w:proofErr w:type="gramStart"/>
      <w:r>
        <w:t>City</w:t>
      </w:r>
      <w:proofErr w:type="gramEnd"/>
      <w:r>
        <w:t xml:space="preserve"> greatly appreciates your cooperation during this work. If you do </w:t>
      </w:r>
      <w:r w:rsidRPr="00F73FFD">
        <w:rPr>
          <w:b/>
          <w:bCs/>
        </w:rPr>
        <w:t>not</w:t>
      </w:r>
      <w:r>
        <w:t xml:space="preserve"> grant access to the City’s consultant on your property please notify us immediately by emailing myself, Marguerite Davenport at </w:t>
      </w:r>
      <w:hyperlink r:id="rId11" w:history="1">
        <w:r w:rsidRPr="007413EF">
          <w:rPr>
            <w:rStyle w:val="Hyperlink"/>
          </w:rPr>
          <w:t>mdavenport@cityofmarshall.com</w:t>
        </w:r>
      </w:hyperlink>
      <w:r>
        <w:t xml:space="preserve"> or calling 269-558-0323.</w:t>
      </w:r>
    </w:p>
    <w:p w14:paraId="262B4E2C" w14:textId="77777777" w:rsidR="00F73FFD" w:rsidRDefault="00F73FFD" w:rsidP="00F73FFD">
      <w:pPr>
        <w:autoSpaceDE w:val="0"/>
        <w:autoSpaceDN w:val="0"/>
        <w:adjustRightInd w:val="0"/>
        <w:spacing w:after="0" w:line="240" w:lineRule="auto"/>
      </w:pPr>
    </w:p>
    <w:p w14:paraId="71B373B5" w14:textId="080F4CEA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t xml:space="preserve">For questions or coordination of property access please contact Spicer Group directly. The contact for the survey work is Dean Wendling, Senior Project Surveyor at 989-224-2355 (office), 989-213-5292 (cell), or </w:t>
      </w:r>
      <w:hyperlink r:id="rId12" w:history="1">
        <w:r w:rsidRPr="00A5448D">
          <w:rPr>
            <w:rStyle w:val="Hyperlink"/>
          </w:rPr>
          <w:t>deanw@spicergroup.com</w:t>
        </w:r>
      </w:hyperlink>
      <w:r>
        <w:t xml:space="preserve">. </w:t>
      </w:r>
    </w:p>
    <w:p w14:paraId="686AC74A" w14:textId="407F8F5B" w:rsidR="00F73FFD" w:rsidRDefault="00F73FFD" w:rsidP="00F73FFD">
      <w:pPr>
        <w:autoSpaceDE w:val="0"/>
        <w:autoSpaceDN w:val="0"/>
        <w:adjustRightInd w:val="0"/>
        <w:spacing w:after="0" w:line="240" w:lineRule="auto"/>
      </w:pPr>
    </w:p>
    <w:p w14:paraId="4F521F4B" w14:textId="5624BD96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t>Sincerely,</w:t>
      </w:r>
    </w:p>
    <w:p w14:paraId="5B544F75" w14:textId="5A89F5B0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rPr>
          <w:noProof/>
          <w14:ligatures w14:val="none"/>
        </w:rPr>
        <w:drawing>
          <wp:anchor distT="0" distB="0" distL="114300" distR="114300" simplePos="0" relativeHeight="251658240" behindDoc="1" locked="0" layoutInCell="1" allowOverlap="1" wp14:anchorId="335BF6AF" wp14:editId="4B8D7244">
            <wp:simplePos x="0" y="0"/>
            <wp:positionH relativeFrom="column">
              <wp:posOffset>83820</wp:posOffset>
            </wp:positionH>
            <wp:positionV relativeFrom="paragraph">
              <wp:posOffset>9525</wp:posOffset>
            </wp:positionV>
            <wp:extent cx="1866900" cy="689214"/>
            <wp:effectExtent l="0" t="0" r="0" b="0"/>
            <wp:wrapNone/>
            <wp:docPr id="958778296" name="Picture 2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78296" name="Picture 2" descr="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89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B5B23" w14:textId="7D874791" w:rsidR="00F73FFD" w:rsidRDefault="00F73FFD" w:rsidP="00F73FFD">
      <w:pPr>
        <w:autoSpaceDE w:val="0"/>
        <w:autoSpaceDN w:val="0"/>
        <w:adjustRightInd w:val="0"/>
        <w:spacing w:after="0" w:line="240" w:lineRule="auto"/>
      </w:pPr>
    </w:p>
    <w:p w14:paraId="64099214" w14:textId="1F2BAE4A" w:rsidR="00F73FFD" w:rsidRDefault="00F73FFD" w:rsidP="00F73FFD">
      <w:pPr>
        <w:autoSpaceDE w:val="0"/>
        <w:autoSpaceDN w:val="0"/>
        <w:adjustRightInd w:val="0"/>
        <w:spacing w:after="0" w:line="240" w:lineRule="auto"/>
      </w:pPr>
    </w:p>
    <w:p w14:paraId="71F76EDE" w14:textId="77777777" w:rsidR="00F73FFD" w:rsidRDefault="00F73FFD" w:rsidP="00F73FFD">
      <w:pPr>
        <w:autoSpaceDE w:val="0"/>
        <w:autoSpaceDN w:val="0"/>
        <w:adjustRightInd w:val="0"/>
        <w:spacing w:after="0" w:line="240" w:lineRule="auto"/>
      </w:pPr>
    </w:p>
    <w:p w14:paraId="561C800C" w14:textId="658D1F52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t>Marguerite Davenport, PE</w:t>
      </w:r>
    </w:p>
    <w:p w14:paraId="557BD253" w14:textId="1BA7B8FF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t>Director of Public Service</w:t>
      </w:r>
    </w:p>
    <w:p w14:paraId="5E2CA030" w14:textId="60CE5785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t>City of Marshall</w:t>
      </w:r>
    </w:p>
    <w:p w14:paraId="19807250" w14:textId="2F0C67AE" w:rsidR="00F73FFD" w:rsidRDefault="00F73FFD" w:rsidP="00F73FFD">
      <w:pPr>
        <w:autoSpaceDE w:val="0"/>
        <w:autoSpaceDN w:val="0"/>
        <w:adjustRightInd w:val="0"/>
        <w:spacing w:after="0" w:line="240" w:lineRule="auto"/>
      </w:pPr>
      <w:r>
        <w:t>269-558-0323</w:t>
      </w:r>
    </w:p>
    <w:p w14:paraId="2E431DC3" w14:textId="51FD37CD" w:rsidR="00F73FFD" w:rsidRPr="00913B1A" w:rsidRDefault="00F73FFD" w:rsidP="00F73FFD">
      <w:pPr>
        <w:autoSpaceDE w:val="0"/>
        <w:autoSpaceDN w:val="0"/>
        <w:adjustRightInd w:val="0"/>
        <w:spacing w:after="0" w:line="240" w:lineRule="auto"/>
      </w:pPr>
      <w:r>
        <w:t>mdavneport@cityofmarshall.com</w:t>
      </w:r>
    </w:p>
    <w:sectPr w:rsidR="00F73FFD" w:rsidRPr="00913B1A" w:rsidSect="00913B1A">
      <w:type w:val="continuous"/>
      <w:pgSz w:w="12240" w:h="15840"/>
      <w:pgMar w:top="1440" w:right="1440" w:bottom="72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2AB8" w14:textId="77777777" w:rsidR="006467CF" w:rsidRDefault="006467CF" w:rsidP="002F25BA">
      <w:r>
        <w:separator/>
      </w:r>
    </w:p>
  </w:endnote>
  <w:endnote w:type="continuationSeparator" w:id="0">
    <w:p w14:paraId="6898E0EA" w14:textId="77777777" w:rsidR="006467CF" w:rsidRDefault="006467CF" w:rsidP="002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75FA" w14:textId="77777777" w:rsidR="006467CF" w:rsidRDefault="006467CF" w:rsidP="002F25BA">
      <w:r>
        <w:separator/>
      </w:r>
    </w:p>
  </w:footnote>
  <w:footnote w:type="continuationSeparator" w:id="0">
    <w:p w14:paraId="30088726" w14:textId="77777777" w:rsidR="006467CF" w:rsidRDefault="006467CF" w:rsidP="002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CE60" w14:textId="77777777" w:rsidR="00C26408" w:rsidRDefault="00C26408" w:rsidP="005E18C6">
    <w:pPr>
      <w:pStyle w:val="Header"/>
      <w:ind w:left="-1350"/>
    </w:pPr>
  </w:p>
  <w:p w14:paraId="03281681" w14:textId="7C371B00" w:rsidR="00357AEB" w:rsidRDefault="00274D49" w:rsidP="005E18C6">
    <w:pPr>
      <w:pStyle w:val="Header"/>
      <w:ind w:left="-135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837263" wp14:editId="7CA883E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2400" cy="1929901"/>
          <wp:effectExtent l="0" t="0" r="0" b="0"/>
          <wp:wrapSquare wrapText="bothSides"/>
          <wp:docPr id="1439082055" name="Picture 1439082055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14054" name="Picture 1" descr="A picture containing text, font, whit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29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197D" w14:textId="77777777" w:rsidR="00C26408" w:rsidRDefault="00C26408">
    <w:pPr>
      <w:pStyle w:val="Header"/>
    </w:pPr>
  </w:p>
  <w:p w14:paraId="62C56CC9" w14:textId="77777777" w:rsidR="00C26408" w:rsidRDefault="00C26408">
    <w:pPr>
      <w:pStyle w:val="Header"/>
    </w:pPr>
  </w:p>
  <w:p w14:paraId="3DB1BF04" w14:textId="77777777" w:rsidR="00C26408" w:rsidRDefault="00C26408">
    <w:pPr>
      <w:pStyle w:val="Header"/>
    </w:pPr>
  </w:p>
  <w:p w14:paraId="74B34D2D" w14:textId="77777777" w:rsidR="00C26408" w:rsidRDefault="00C26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562C"/>
    <w:multiLevelType w:val="hybridMultilevel"/>
    <w:tmpl w:val="51AE1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556CDA"/>
    <w:multiLevelType w:val="hybridMultilevel"/>
    <w:tmpl w:val="B964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57065">
    <w:abstractNumId w:val="1"/>
  </w:num>
  <w:num w:numId="2" w16cid:durableId="8994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BA"/>
    <w:rsid w:val="00005709"/>
    <w:rsid w:val="00073E37"/>
    <w:rsid w:val="000752A9"/>
    <w:rsid w:val="000935AB"/>
    <w:rsid w:val="000C4613"/>
    <w:rsid w:val="000D3311"/>
    <w:rsid w:val="001014E1"/>
    <w:rsid w:val="00104E70"/>
    <w:rsid w:val="0010691F"/>
    <w:rsid w:val="0012357F"/>
    <w:rsid w:val="001371B6"/>
    <w:rsid w:val="00142C3D"/>
    <w:rsid w:val="00147098"/>
    <w:rsid w:val="001762D5"/>
    <w:rsid w:val="001D62C4"/>
    <w:rsid w:val="001E1C73"/>
    <w:rsid w:val="002072E7"/>
    <w:rsid w:val="002305A5"/>
    <w:rsid w:val="00254DFA"/>
    <w:rsid w:val="00265517"/>
    <w:rsid w:val="00267A42"/>
    <w:rsid w:val="00274D49"/>
    <w:rsid w:val="002B7EE8"/>
    <w:rsid w:val="002C5B18"/>
    <w:rsid w:val="002C72F4"/>
    <w:rsid w:val="002F25BA"/>
    <w:rsid w:val="00301F9A"/>
    <w:rsid w:val="003147E3"/>
    <w:rsid w:val="003217C5"/>
    <w:rsid w:val="00357AEB"/>
    <w:rsid w:val="00380300"/>
    <w:rsid w:val="003823B5"/>
    <w:rsid w:val="003A16BC"/>
    <w:rsid w:val="003B2AA5"/>
    <w:rsid w:val="003F57D9"/>
    <w:rsid w:val="004106E1"/>
    <w:rsid w:val="00425CDB"/>
    <w:rsid w:val="00431A37"/>
    <w:rsid w:val="00444164"/>
    <w:rsid w:val="004463C0"/>
    <w:rsid w:val="0046328E"/>
    <w:rsid w:val="00492D0A"/>
    <w:rsid w:val="004B20DC"/>
    <w:rsid w:val="004E29F9"/>
    <w:rsid w:val="00515950"/>
    <w:rsid w:val="005757F1"/>
    <w:rsid w:val="00593CAF"/>
    <w:rsid w:val="005A20B0"/>
    <w:rsid w:val="005A60A3"/>
    <w:rsid w:val="005E14AA"/>
    <w:rsid w:val="005E18C6"/>
    <w:rsid w:val="005E1E60"/>
    <w:rsid w:val="005E5541"/>
    <w:rsid w:val="0060349A"/>
    <w:rsid w:val="006221E2"/>
    <w:rsid w:val="006467CF"/>
    <w:rsid w:val="00653159"/>
    <w:rsid w:val="00662267"/>
    <w:rsid w:val="00671AD2"/>
    <w:rsid w:val="006B4B4C"/>
    <w:rsid w:val="006E7E9F"/>
    <w:rsid w:val="006F267C"/>
    <w:rsid w:val="00712F1E"/>
    <w:rsid w:val="0077666E"/>
    <w:rsid w:val="0078141E"/>
    <w:rsid w:val="007B03DF"/>
    <w:rsid w:val="007C74C2"/>
    <w:rsid w:val="007E43C6"/>
    <w:rsid w:val="00800832"/>
    <w:rsid w:val="008043EB"/>
    <w:rsid w:val="008462B3"/>
    <w:rsid w:val="00865433"/>
    <w:rsid w:val="008656E2"/>
    <w:rsid w:val="00883139"/>
    <w:rsid w:val="00884C49"/>
    <w:rsid w:val="00887629"/>
    <w:rsid w:val="00891C46"/>
    <w:rsid w:val="00893B3B"/>
    <w:rsid w:val="008A2AC4"/>
    <w:rsid w:val="008B7DFA"/>
    <w:rsid w:val="00913B1A"/>
    <w:rsid w:val="00923CCD"/>
    <w:rsid w:val="0094584B"/>
    <w:rsid w:val="00954F32"/>
    <w:rsid w:val="0096063F"/>
    <w:rsid w:val="00982463"/>
    <w:rsid w:val="009900A7"/>
    <w:rsid w:val="009B1713"/>
    <w:rsid w:val="00A11DE1"/>
    <w:rsid w:val="00A3322D"/>
    <w:rsid w:val="00A84EC9"/>
    <w:rsid w:val="00AB24EF"/>
    <w:rsid w:val="00AC1AFE"/>
    <w:rsid w:val="00AE65DD"/>
    <w:rsid w:val="00AF645A"/>
    <w:rsid w:val="00B124FF"/>
    <w:rsid w:val="00B73E06"/>
    <w:rsid w:val="00BC3F47"/>
    <w:rsid w:val="00BC7B0D"/>
    <w:rsid w:val="00BF393E"/>
    <w:rsid w:val="00C26408"/>
    <w:rsid w:val="00C3788D"/>
    <w:rsid w:val="00C655AC"/>
    <w:rsid w:val="00C703EA"/>
    <w:rsid w:val="00C76D42"/>
    <w:rsid w:val="00CE08EF"/>
    <w:rsid w:val="00CE43F5"/>
    <w:rsid w:val="00D22ECA"/>
    <w:rsid w:val="00D25664"/>
    <w:rsid w:val="00D261D0"/>
    <w:rsid w:val="00D71826"/>
    <w:rsid w:val="00DA0439"/>
    <w:rsid w:val="00DC000A"/>
    <w:rsid w:val="00E06359"/>
    <w:rsid w:val="00E56972"/>
    <w:rsid w:val="00E81979"/>
    <w:rsid w:val="00EC049B"/>
    <w:rsid w:val="00EE1E90"/>
    <w:rsid w:val="00EE35F8"/>
    <w:rsid w:val="00F12280"/>
    <w:rsid w:val="00F2391B"/>
    <w:rsid w:val="00F45549"/>
    <w:rsid w:val="00F46A0C"/>
    <w:rsid w:val="00F47ABA"/>
    <w:rsid w:val="00F716F2"/>
    <w:rsid w:val="00F73FFD"/>
    <w:rsid w:val="00F750A7"/>
    <w:rsid w:val="00FD097C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41D3D"/>
  <w14:defaultImageDpi w14:val="32767"/>
  <w15:chartTrackingRefBased/>
  <w15:docId w15:val="{474CDEA1-5FF4-2943-AC72-38D0D6AC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60"/>
    <w:pPr>
      <w:spacing w:after="160" w:line="256" w:lineRule="auto"/>
    </w:pPr>
    <w:rPr>
      <w:rFonts w:ascii="Lato" w:hAnsi="La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0B0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i/>
      <w:color w:val="8696BC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0B0"/>
    <w:pPr>
      <w:keepNext/>
      <w:keepLines/>
      <w:spacing w:before="40" w:after="0" w:line="240" w:lineRule="auto"/>
      <w:outlineLvl w:val="1"/>
    </w:pPr>
    <w:rPr>
      <w:rFonts w:ascii="Georgia" w:eastAsiaTheme="majorEastAsia" w:hAnsi="Georgia" w:cstheme="majorBidi"/>
      <w:b/>
      <w:color w:val="194077"/>
      <w:kern w:val="0"/>
      <w:sz w:val="28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B0D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1F3763"/>
      <w:kern w:val="0"/>
      <w:sz w:val="26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7B0D"/>
    <w:pPr>
      <w:keepNext/>
      <w:keepLines/>
      <w:spacing w:before="40" w:after="0" w:line="240" w:lineRule="auto"/>
      <w:outlineLvl w:val="3"/>
    </w:pPr>
    <w:rPr>
      <w:rFonts w:eastAsiaTheme="majorEastAsia" w:cstheme="majorBidi"/>
      <w:i/>
      <w:iCs/>
      <w:color w:val="0A818E"/>
      <w:kern w:val="0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7B0D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A20B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5BA"/>
    <w:pPr>
      <w:tabs>
        <w:tab w:val="center" w:pos="4680"/>
        <w:tab w:val="right" w:pos="9360"/>
      </w:tabs>
      <w:spacing w:after="0" w:line="240" w:lineRule="auto"/>
    </w:pPr>
    <w:rPr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F25BA"/>
  </w:style>
  <w:style w:type="paragraph" w:styleId="Footer">
    <w:name w:val="footer"/>
    <w:basedOn w:val="Normal"/>
    <w:link w:val="FooterChar"/>
    <w:uiPriority w:val="99"/>
    <w:unhideWhenUsed/>
    <w:rsid w:val="002F25BA"/>
    <w:pPr>
      <w:tabs>
        <w:tab w:val="center" w:pos="4680"/>
        <w:tab w:val="right" w:pos="9360"/>
      </w:tabs>
      <w:spacing w:after="0" w:line="240" w:lineRule="auto"/>
    </w:pPr>
    <w:rPr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25BA"/>
  </w:style>
  <w:style w:type="paragraph" w:styleId="NormalWeb">
    <w:name w:val="Normal (Web)"/>
    <w:basedOn w:val="Normal"/>
    <w:uiPriority w:val="99"/>
    <w:semiHidden/>
    <w:unhideWhenUsed/>
    <w:rsid w:val="005757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57AEB"/>
    <w:pPr>
      <w:spacing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20B0"/>
    <w:rPr>
      <w:rFonts w:ascii="Georgia" w:eastAsiaTheme="majorEastAsia" w:hAnsi="Georgia" w:cstheme="majorBidi"/>
      <w:b/>
      <w:i/>
      <w:color w:val="8696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20B0"/>
    <w:rPr>
      <w:rFonts w:ascii="Georgia" w:eastAsiaTheme="majorEastAsia" w:hAnsi="Georgia" w:cstheme="majorBidi"/>
      <w:b/>
      <w:color w:val="19407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B0D"/>
    <w:rPr>
      <w:rFonts w:ascii="Lato" w:eastAsiaTheme="majorEastAsia" w:hAnsi="Lato" w:cstheme="majorBidi"/>
      <w:color w:val="1F3763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C7B0D"/>
    <w:rPr>
      <w:rFonts w:ascii="Lato" w:eastAsiaTheme="majorEastAsia" w:hAnsi="Lato" w:cstheme="majorBidi"/>
      <w:i/>
      <w:iCs/>
      <w:color w:val="0A818E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C7B0D"/>
    <w:pPr>
      <w:spacing w:after="0" w:line="240" w:lineRule="auto"/>
      <w:contextualSpacing/>
    </w:pPr>
    <w:rPr>
      <w:rFonts w:ascii="Georgia" w:eastAsiaTheme="majorEastAsia" w:hAnsi="Georgia" w:cstheme="majorBidi"/>
      <w:color w:val="1E2E3D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C7B0D"/>
    <w:rPr>
      <w:rFonts w:ascii="Georgia" w:eastAsiaTheme="majorEastAsia" w:hAnsi="Georgia" w:cstheme="majorBidi"/>
      <w:color w:val="1E2E3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3F"/>
    <w:pPr>
      <w:numPr>
        <w:ilvl w:val="1"/>
      </w:numPr>
      <w:spacing w:line="240" w:lineRule="auto"/>
    </w:pPr>
    <w:rPr>
      <w:rFonts w:eastAsiaTheme="minorEastAsia"/>
      <w:i/>
      <w:color w:val="404040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6063F"/>
    <w:rPr>
      <w:rFonts w:ascii="Lato" w:eastAsiaTheme="minorEastAsia" w:hAnsi="Lato"/>
      <w:i/>
      <w:color w:val="404040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7B0D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SubtleEmphasis">
    <w:name w:val="Subtle Emphasis"/>
    <w:basedOn w:val="DefaultParagraphFont"/>
    <w:uiPriority w:val="19"/>
    <w:qFormat/>
    <w:rsid w:val="005A20B0"/>
    <w:rPr>
      <w:rFonts w:ascii="Lato" w:hAnsi="Lato"/>
      <w:i/>
      <w:iCs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A20B0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styleId="Emphasis">
    <w:name w:val="Emphasis"/>
    <w:basedOn w:val="DefaultParagraphFont"/>
    <w:uiPriority w:val="20"/>
    <w:qFormat/>
    <w:rsid w:val="00147098"/>
    <w:rPr>
      <w:i/>
      <w:iCs/>
    </w:rPr>
  </w:style>
  <w:style w:type="character" w:styleId="Hyperlink">
    <w:name w:val="Hyperlink"/>
    <w:basedOn w:val="DefaultParagraphFont"/>
    <w:uiPriority w:val="99"/>
    <w:unhideWhenUsed/>
    <w:rsid w:val="00F716F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7A42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F455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1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anw@spicer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avenport@cityofmarsha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3780-4CC4-4D5B-8FB4-81985B06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259</Words>
  <Characters>1460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Waineo</dc:creator>
  <cp:keywords/>
  <dc:description/>
  <cp:lastModifiedBy>Linda Urquhart</cp:lastModifiedBy>
  <cp:revision>7</cp:revision>
  <cp:lastPrinted>2025-10-08T14:34:00Z</cp:lastPrinted>
  <dcterms:created xsi:type="dcterms:W3CDTF">2025-10-08T13:24:00Z</dcterms:created>
  <dcterms:modified xsi:type="dcterms:W3CDTF">2026-01-13T13:50:00Z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2024-07-12T15:34:25Z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b83c9818-0dc6-4c51-aab0-a1809a40e4c0</vt:lpwstr>
  </property>
  <property fmtid="{D5CDD505-2E9C-101B-9397-08002B2CF9AE}" pid="7" name="MSIP_Label_defa4170-0d19-0005-0004-bc88714345d2_ActionId">
    <vt:lpwstr>0b8edb87-c26c-4425-831e-27b1643efdc5</vt:lpwstr>
  </property>
  <property fmtid="{D5CDD505-2E9C-101B-9397-08002B2CF9AE}" pid="8" name="MSIP_Label_defa4170-0d19-0005-0004-bc88714345d2_ContentBits">
    <vt:lpwstr>0</vt:lpwstr>
  </property>
</Properties>
</file>